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5D358066" w:rsidR="00EA4EE4" w:rsidRPr="005F5E03" w:rsidRDefault="00BD66D7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drawing>
          <wp:anchor distT="0" distB="0" distL="114300" distR="114300" simplePos="0" relativeHeight="251659264" behindDoc="0" locked="0" layoutInCell="1" allowOverlap="1" wp14:anchorId="40BE4782" wp14:editId="1ABECA24">
            <wp:simplePos x="0" y="0"/>
            <wp:positionH relativeFrom="margin">
              <wp:align>right</wp:align>
            </wp:positionH>
            <wp:positionV relativeFrom="topMargin">
              <wp:posOffset>93345</wp:posOffset>
            </wp:positionV>
            <wp:extent cx="1859280" cy="536575"/>
            <wp:effectExtent l="0" t="0" r="7620" b="0"/>
            <wp:wrapSquare wrapText="bothSides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053A3F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zoutchemie van nobian is het begin van vele waardeketens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7777777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34BF4B5" w14:textId="7626AE03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509CA706" w:rsidR="00026892" w:rsidRPr="00C2551D" w:rsidRDefault="00E44926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06859D18" w:rsidR="00C2551D" w:rsidRPr="00350141" w:rsidRDefault="00E44926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9C2FB2">
              <w:rPr>
                <w:rFonts w:ascii="Arial" w:eastAsia="Calibri" w:hAnsi="Arial" w:cs="Arial"/>
                <w:sz w:val="20"/>
                <w:szCs w:val="20"/>
              </w:rPr>
              <w:t>lektrolyse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4161391D" w:rsidR="008E6808" w:rsidRPr="00733C13" w:rsidRDefault="00E44926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aterstof, duurzaam, elektrolyse, </w:t>
            </w:r>
            <w:r w:rsidR="009C2FB2">
              <w:rPr>
                <w:rFonts w:ascii="Arial" w:eastAsia="Calibri" w:hAnsi="Arial" w:cs="Arial"/>
                <w:sz w:val="20"/>
                <w:szCs w:val="20"/>
              </w:rPr>
              <w:t>zout, chloor, natronloog</w:t>
            </w:r>
            <w:r w:rsidR="007C6CC8">
              <w:rPr>
                <w:rFonts w:ascii="Arial" w:eastAsia="Calibri" w:hAnsi="Arial" w:cs="Arial"/>
                <w:sz w:val="20"/>
                <w:szCs w:val="20"/>
              </w:rPr>
              <w:t>, koolstofdioxide, milieu</w:t>
            </w:r>
            <w:r w:rsidR="00E7764E">
              <w:rPr>
                <w:rFonts w:ascii="Arial" w:eastAsia="Calibri" w:hAnsi="Arial" w:cs="Arial"/>
                <w:sz w:val="20"/>
                <w:szCs w:val="20"/>
              </w:rPr>
              <w:t>, aluminium, bauxiet, halfreacties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2067E89A" w:rsidR="00720AF6" w:rsidRPr="00C2551D" w:rsidRDefault="00E44926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603F0D39" w:rsidR="00196A56" w:rsidRDefault="009C2FB2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Elektrolyse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96ED249" w:rsidR="00167275" w:rsidRPr="00082930" w:rsidRDefault="00E44926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053A3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C2W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053A3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janu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ari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690A167E" w14:textId="77777777" w:rsidR="00053A3F" w:rsidRPr="00053A3F" w:rsidRDefault="00053A3F" w:rsidP="00053A3F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</w:pPr>
            <w:bookmarkStart w:id="1" w:name="_Hlk518980186"/>
            <w:r w:rsidRPr="00053A3F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 xml:space="preserve">Zoutchemie van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>Nobian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 xml:space="preserve"> is het begin van vele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>waardeketens</w:t>
            </w:r>
            <w:proofErr w:type="spellEnd"/>
          </w:p>
          <w:p w14:paraId="37AC0A29" w14:textId="20DABAD8" w:rsidR="00053A3F" w:rsidRDefault="00053A3F" w:rsidP="00053A3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basischemie is gebaseerd op zout dat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Nobian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Delfzijl (en ook elders) uit de grond haalt. Vijftien procent eindigt als keukenzout, zout voor de farmaceutische industrie en wegenzout, de overige vijfentachtig procent belandt in enorme elektrolyse-installaties in onder meer Delfzijl en Rotterdam. Laat elektrische stroom door een bak met geconcentreerde pekel (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NaCl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O) gaan, en er ontstaan waterstof (H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), natronloog (natriumhydroxide,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NaOH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 en chloorgas (Cl</w:t>
            </w:r>
            <w:r w:rsidR="009C2FB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). Deze drie </w:t>
            </w:r>
            <w:proofErr w:type="spellStart"/>
            <w:r w:rsidRPr="00E449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essential</w:t>
            </w:r>
            <w:proofErr w:type="spellEnd"/>
            <w:r w:rsidRPr="00E449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E449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chemicals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maakt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Nobian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op deze wijze, maar dan op zeer grote schaal. </w:t>
            </w:r>
          </w:p>
          <w:p w14:paraId="1A2AEDD4" w14:textId="77777777" w:rsidR="00053A3F" w:rsidRPr="00053A3F" w:rsidRDefault="00053A3F" w:rsidP="00053A3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5E0E87A9" w14:textId="679E2F1C" w:rsidR="00053A3F" w:rsidRPr="00053A3F" w:rsidRDefault="00BD1C6F" w:rsidP="00053A3F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Toepassing</w:t>
            </w:r>
          </w:p>
          <w:p w14:paraId="50927E22" w14:textId="6CB236BB" w:rsidR="00053A3F" w:rsidRDefault="00053A3F" w:rsidP="00053A3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Chloor is een onmisbaar ingrediënt </w:t>
            </w:r>
            <w:r w:rsidR="00BD1C6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bij de productie van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pvc. Natronloog wordt gebruikt </w:t>
            </w:r>
            <w:r w:rsidR="00D00D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bij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de aluminiumproductie</w:t>
            </w:r>
            <w:r w:rsidR="00D00DE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Waterstof is grondstof en energiebron voor de circulaire economie.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Nobian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gebruikt energie in de vorm van elektriciteit (voor elektrolyse) en stoom (voor de kristallisatie). </w:t>
            </w:r>
            <w:r w:rsidR="002A34F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Een woordvoerder van </w:t>
            </w:r>
            <w:proofErr w:type="spellStart"/>
            <w:r w:rsidR="002A34F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Nobian</w:t>
            </w:r>
            <w:proofErr w:type="spellEnd"/>
            <w:r w:rsidR="002A34F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: </w:t>
            </w:r>
            <w:r w:rsidR="00E449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‘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Om het gebruik te verduurzamen halen we de energie voor stoom zoveel mogelijk uit reststoom van afvalverbranders, en de energie voor elektrolyse zoveel mogelijk uit duurzame bronnen, met name windmolens.</w:t>
            </w:r>
            <w:r w:rsidR="00E449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’</w:t>
            </w: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14:paraId="234BA5E1" w14:textId="77777777" w:rsidR="00053A3F" w:rsidRPr="00053A3F" w:rsidRDefault="00053A3F" w:rsidP="00053A3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1EFDD0EB" w14:textId="77777777" w:rsidR="00053A3F" w:rsidRPr="00053A3F" w:rsidRDefault="00053A3F" w:rsidP="00053A3F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053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Waterstof</w:t>
            </w:r>
          </w:p>
          <w:p w14:paraId="225EACFD" w14:textId="77DF51A7" w:rsidR="00BB18B6" w:rsidRPr="0099474B" w:rsidRDefault="00053A3F" w:rsidP="00E44926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Met de recent opgerichte joint-venture 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Hydrogen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Chemistry Company (</w:t>
            </w:r>
            <w:proofErr w:type="spellStart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HyCC</w:t>
            </w:r>
            <w:proofErr w:type="spellEnd"/>
            <w:r w:rsidRPr="00053A3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 komt de productie van waterstof uit waterelektrolyse met hernieuwbare energie op industriële schaal in zicht.</w:t>
            </w:r>
          </w:p>
        </w:tc>
      </w:tr>
      <w:bookmarkEnd w:id="1"/>
    </w:tbl>
    <w:p w14:paraId="34F771E9" w14:textId="0220D3F6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07042A2" w14:textId="4D4C6AF4" w:rsidR="00D00DEC" w:rsidRDefault="00D00DE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Steenzout is de grondstof voor de productie van onder andere chloor. Steenzout wordt gewonnen uit zoutlagen in de aardbodem. Steenzout bevat een hoog percentage natriumchloride.</w:t>
      </w:r>
    </w:p>
    <w:p w14:paraId="49255901" w14:textId="3BBE58DE" w:rsidR="00D00DEC" w:rsidRDefault="00D00DE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Beschrijf het proces hoe steenzout uit de aardbodem gewonnen wordt.</w:t>
      </w:r>
    </w:p>
    <w:p w14:paraId="30EE84BA" w14:textId="5C764E7C" w:rsidR="00D00DEC" w:rsidRDefault="00D00DE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oplosreactie van natriumchloride in een vergelijking weer.</w:t>
      </w:r>
    </w:p>
    <w:p w14:paraId="69AE775E" w14:textId="41ADC436" w:rsidR="00D00DEC" w:rsidRDefault="00D00DEC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24D2B4D" w14:textId="38052380" w:rsidR="00D00DEC" w:rsidRDefault="00D00DEC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de elektrolyse van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-oplossing ontstaan waterstof</w:t>
      </w:r>
      <w:r w:rsidR="00543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 natronloog.</w:t>
      </w:r>
    </w:p>
    <w:p w14:paraId="6054D92F" w14:textId="42A21DBA" w:rsidR="005320E2" w:rsidRDefault="004D529B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="0053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elektrolysereactie van </w:t>
      </w:r>
      <w:r w:rsidR="00543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</w:t>
      </w:r>
      <w:proofErr w:type="spellStart"/>
      <w:r w:rsidR="00543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NaCl</w:t>
      </w:r>
      <w:proofErr w:type="spellEnd"/>
      <w:r w:rsidR="00543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-oplossing</w:t>
      </w:r>
      <w:r w:rsidR="0053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weer.</w:t>
      </w:r>
    </w:p>
    <w:p w14:paraId="58ED7B3F" w14:textId="7D0EB7FB" w:rsidR="00D00DEC" w:rsidRDefault="004D529B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D00D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halfreactie van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D00D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chloor in een vergelijking weer.</w:t>
      </w:r>
    </w:p>
    <w:p w14:paraId="19E9287F" w14:textId="5742A249" w:rsidR="005432F3" w:rsidRDefault="004D529B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5432F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ook de halfreactie waarbij waterstof en loog ontstaan in een vergelijking weer.</w:t>
      </w:r>
    </w:p>
    <w:p w14:paraId="603B9827" w14:textId="6409ACD7" w:rsidR="00D00DEC" w:rsidRDefault="004D529B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D00DE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dat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</w:t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door de twee halfreacties ook natronloog ontstaat.</w:t>
      </w:r>
    </w:p>
    <w:p w14:paraId="4143F9B7" w14:textId="4036CF05" w:rsidR="005320E2" w:rsidRDefault="004D529B" w:rsidP="00F809A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53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met </w:t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windenergie en </w:t>
      </w:r>
      <w:r w:rsidR="0053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zonne-energie waterstof op duurzame wijze wordt geproduceerd.</w:t>
      </w:r>
    </w:p>
    <w:p w14:paraId="7399AD46" w14:textId="699947A5" w:rsidR="00172459" w:rsidRDefault="0017245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4FFC95D" w14:textId="354E9235" w:rsidR="00235688" w:rsidRDefault="00F809A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Nobian</w:t>
      </w:r>
      <w:proofErr w:type="spellEnd"/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heeft</w:t>
      </w:r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</w:t>
      </w:r>
      <w:proofErr w:type="spellStart"/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elektrolyserfabriek</w:t>
      </w:r>
      <w:proofErr w:type="spellEnd"/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een capaciteit van 20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</w:t>
      </w:r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MW.</w:t>
      </w:r>
    </w:p>
    <w:p w14:paraId="59978283" w14:textId="33F431AD" w:rsidR="00235688" w:rsidRDefault="004D529B" w:rsidP="00D50DE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Laat via een berekening zien </w:t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hoeveel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EB33E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ton 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waterstof </w:t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op jaarbasis geproduceerd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 worden. </w:t>
      </w:r>
      <w:r w:rsidR="00F809A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Ga 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van 300 dagen in</w:t>
      </w:r>
      <w:r w:rsidR="007E53B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D50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gebruik en een rendement van 80%.</w:t>
      </w:r>
    </w:p>
    <w:p w14:paraId="053A8A6F" w14:textId="466B1ADD" w:rsidR="00D50DE9" w:rsidRDefault="00D50DE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325DC12" w14:textId="413EA8C0" w:rsidR="00172459" w:rsidRDefault="0066346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duurzaam gevormde waterstof neemt de plaats in van waterstof die met behulp van fossiele energie gevormd is. 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gebruik van </w:t>
      </w:r>
      <w:r w:rsidR="002356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fossiele brandstoffen 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leidt tot een verhoging van het koolstofdioxidegehalte in de atmosfeer.</w:t>
      </w:r>
    </w:p>
    <w:p w14:paraId="7932EB83" w14:textId="580AA0D4" w:rsidR="00172459" w:rsidRDefault="004D529B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is het gevolg van verhoging van het koolstofdioxidegehalte in de atmosfeer?</w:t>
      </w:r>
    </w:p>
    <w:p w14:paraId="5C7D0A5F" w14:textId="656D0465" w:rsidR="00172459" w:rsidRDefault="004D529B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Waarom leidt </w:t>
      </w:r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vorming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</w:t>
      </w:r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duurzame </w:t>
      </w:r>
      <w:r w:rsidR="00172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 niet tot een verhoging van het koolstofdioxidegehalte in de atmosfeer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3E215B90" w14:textId="20C27729" w:rsidR="00663464" w:rsidRDefault="00663464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F621D2F" w14:textId="5F840C59" w:rsidR="00663464" w:rsidRDefault="00663464" w:rsidP="0066346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Natronloog wordt in de aluminiumindustrie gebruikt om aluminiumoxide te scheiden van de rest van het bauxiet. Aluminiumoxide wordt daarbij omgezet in het oplosbare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natriumaluminaat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</w:t>
      </w:r>
      <w:bookmarkStart w:id="2" w:name="_Hlk95998680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NaAlO</w:t>
      </w:r>
      <w:r w:rsidR="00CA46E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bookmarkEnd w:id="2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CA4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verdere verwerking ontstaat hieruit aluminiumoxide.</w:t>
      </w:r>
    </w:p>
    <w:p w14:paraId="3FDC0A11" w14:textId="53879882" w:rsidR="00663464" w:rsidRPr="00AB2E88" w:rsidRDefault="004D529B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vorming van het oplosbare </w:t>
      </w:r>
      <w:proofErr w:type="spellStart"/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natriumaluminaat</w:t>
      </w:r>
      <w:proofErr w:type="spellEnd"/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7C49DF0" w14:textId="4D69B21E" w:rsidR="00CA46E8" w:rsidRDefault="005432F3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66346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CA46E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op welk principe de scheiding </w:t>
      </w:r>
      <w:r w:rsidR="00550E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van aluminiumoxide van het bauxiet berust.</w:t>
      </w:r>
    </w:p>
    <w:p w14:paraId="74719240" w14:textId="13F2A57F" w:rsidR="00663464" w:rsidRDefault="00CA46E8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van de vorming van aluminiumoxide in een vergelijking weer.</w:t>
      </w:r>
    </w:p>
    <w:p w14:paraId="2F6BE6A9" w14:textId="255EEA07" w:rsidR="00CA46E8" w:rsidRDefault="00550E10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de reacties van vraag 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1</w:t>
      </w:r>
      <w:r w:rsidR="002A34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redoxreacties of zuur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basereacties zijn.</w:t>
      </w:r>
    </w:p>
    <w:p w14:paraId="57B04325" w14:textId="77777777" w:rsidR="00550E10" w:rsidRDefault="00550E10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FB4EF27" w14:textId="14BE1CF8" w:rsidR="00CA46E8" w:rsidRDefault="00CA46E8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elektrolyse van gesmolten aluminiumoxide ontstaan twee stoffen.</w:t>
      </w:r>
    </w:p>
    <w:p w14:paraId="5C6A1841" w14:textId="441DC669" w:rsidR="00CA46E8" w:rsidRPr="00663464" w:rsidRDefault="00CA46E8" w:rsidP="0017245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4D52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twee halfreacties die optreden bij elektrolyse van gesmolten aluminiumoxide in vergelijkingen weer.</w:t>
      </w:r>
    </w:p>
    <w:p w14:paraId="5D1E57DB" w14:textId="77777777" w:rsidR="00C624B1" w:rsidRDefault="00C624B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13D73DDD" w14:textId="60800FDB" w:rsidR="0079067F" w:rsidRPr="0079067F" w:rsidRDefault="0079067F" w:rsidP="007C6CC8">
      <w:pPr>
        <w:spacing w:after="0" w:line="360" w:lineRule="auto"/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lastRenderedPageBreak/>
        <w:t xml:space="preserve">Zoutchemie van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Nobia</w:t>
      </w:r>
      <w:r w:rsidR="002F31C9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n</w:t>
      </w:r>
      <w:proofErr w:type="spellEnd"/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 xml:space="preserve"> is het begin van vele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waardeketens</w:t>
      </w:r>
      <w:proofErr w:type="spellEnd"/>
    </w:p>
    <w:p w14:paraId="4BA4273C" w14:textId="7EEF5DEA" w:rsidR="0079067F" w:rsidRDefault="003014AA" w:rsidP="0079067F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9067F">
        <w:rPr>
          <w:rFonts w:ascii="Arial" w:eastAsia="Times New Roman" w:hAnsi="Arial" w:cs="Arial"/>
          <w:bCs/>
          <w:color w:val="000000"/>
          <w:kern w:val="36"/>
          <w:lang w:eastAsia="nl-NL"/>
        </w:rPr>
        <w:t>Er wordt met een buis heet water in de zoutlaag gebracht waarin het steenzout oplost. Deze zoutoplossing wordt via een andere buis omhoog ge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>pompt</w:t>
      </w:r>
      <w:r w:rsidR="0079067F">
        <w:rPr>
          <w:rFonts w:ascii="Arial" w:eastAsia="Times New Roman" w:hAnsi="Arial" w:cs="Arial"/>
          <w:bCs/>
          <w:color w:val="000000"/>
          <w:kern w:val="36"/>
          <w:lang w:eastAsia="nl-NL"/>
        </w:rPr>
        <w:t>. Na filtratie wordt de zoutoplossing ingedampt.</w:t>
      </w:r>
    </w:p>
    <w:p w14:paraId="5E7074F4" w14:textId="45518854" w:rsidR="00E43E86" w:rsidRDefault="0079067F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NaCl</w:t>
      </w:r>
      <w:proofErr w:type="spellEnd"/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3" w:name="_Hlk77582103"/>
      <w:r w:rsidR="005432F3">
        <w:rPr>
          <w:rFonts w:ascii="Arial" w:eastAsia="Times New Roman" w:hAnsi="Arial" w:cs="Arial"/>
          <w:bCs/>
          <w:color w:val="000000"/>
          <w:kern w:val="36"/>
          <w:lang w:eastAsia="nl-NL"/>
        </w:rPr>
        <w:t>Na</w:t>
      </w:r>
      <w:r w:rsidR="005432F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bookmarkStart w:id="4" w:name="_Hlk95991204"/>
      <w:r w:rsidR="005432F3">
        <w:rPr>
          <w:rFonts w:ascii="Arial" w:eastAsia="Times New Roman" w:hAnsi="Arial" w:cs="Arial"/>
          <w:bCs/>
          <w:color w:val="000000"/>
          <w:kern w:val="36"/>
          <w:lang w:eastAsia="nl-NL"/>
        </w:rPr>
        <w:t>Cl</w:t>
      </w:r>
      <w:r w:rsidR="005432F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bookmarkEnd w:id="4"/>
    <w:p w14:paraId="1E0DB1A1" w14:textId="63E7E4B7" w:rsidR="005432F3" w:rsidRDefault="005432F3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61CFE929" w14:textId="523E3764" w:rsidR="005432F3" w:rsidRPr="00666699" w:rsidRDefault="005432F3" w:rsidP="005432F3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66669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Pr="0066669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Cl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66669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66669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Cl</w:t>
      </w:r>
      <w:r w:rsidRPr="0066669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66669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p w14:paraId="598651DB" w14:textId="37DFDB49" w:rsidR="005432F3" w:rsidRPr="002F31C9" w:rsidRDefault="005432F3" w:rsidP="005432F3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2 H</w:t>
      </w:r>
      <w:r w:rsidRPr="002F31C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 + 2 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Pr="002F31C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2F31C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OH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</w:p>
    <w:p w14:paraId="672BE8AD" w14:textId="2CA88E0D" w:rsidR="002A34F4" w:rsidRDefault="00B85538" w:rsidP="00EB33E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2A34F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is Na</w:t>
      </w:r>
      <w:r w:rsidR="002A34F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2A34F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aanwezig en er wordt OH</w:t>
      </w:r>
      <w:r w:rsidR="002A34F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2A34F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gevormd, samen vormt dit natronloog.</w:t>
      </w:r>
    </w:p>
    <w:p w14:paraId="595E42F1" w14:textId="58446ABE" w:rsidR="002A34F4" w:rsidRPr="002A34F4" w:rsidRDefault="002A34F4" w:rsidP="00EB33E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Duurzaam want er kan uit de wind en met de zon steeds weer opnieuw elektrische energie gevormd worden.</w:t>
      </w:r>
    </w:p>
    <w:p w14:paraId="3482D9CC" w14:textId="53BFE4E5" w:rsidR="005432F3" w:rsidRPr="00EB33EB" w:rsidRDefault="002A34F4" w:rsidP="00EB33E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B85538" w:rsidRP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F31C9" w:rsidRP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200 MW = 200 J per sec. 300 dag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en = 300 × 3600 × 24 = 2,6·10</w:t>
      </w:r>
      <w:r w:rsidR="002F31C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s. 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Totaal 200·10</w:t>
      </w:r>
      <w:r w:rsidR="002F31C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2,6·10</w:t>
      </w:r>
      <w:r w:rsidR="002F31C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 7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5,2·10</w:t>
      </w:r>
      <w:r w:rsidR="002F31C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15 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Rendement 80% dus 80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F31C9">
        <w:rPr>
          <w:rFonts w:ascii="Arial" w:eastAsia="Times New Roman" w:hAnsi="Arial" w:cs="Arial"/>
          <w:bCs/>
          <w:color w:val="000000"/>
          <w:kern w:val="36"/>
          <w:lang w:eastAsia="nl-NL"/>
        </w:rPr>
        <w:t>100 × 5,2·10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4,1·10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>Vormingswarmte H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>O = verbrandingswarmte H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>4,1·10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= 4,1·10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2,86·10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1,5·10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1,5·10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2,016 = 2,9·10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2,9·10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H</w:t>
      </w:r>
      <w:r w:rsidR="00EB33E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bookmarkEnd w:id="3"/>
    <w:p w14:paraId="3D4E5E97" w14:textId="08595C00" w:rsidR="00E86439" w:rsidRDefault="002A34F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EB33E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B2E8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gemiddelde temperatuur op aarde zal stijgen waardoor de zeespiegel sterk zal stijgen. Verder smelten de poolkappen en </w:t>
      </w:r>
      <w:r w:rsidR="004D529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ontstaat er </w:t>
      </w:r>
      <w:r w:rsidR="00AB2E88">
        <w:rPr>
          <w:rFonts w:ascii="Arial" w:eastAsia="Times New Roman" w:hAnsi="Arial" w:cs="Arial"/>
          <w:bCs/>
          <w:color w:val="000000"/>
          <w:kern w:val="36"/>
          <w:lang w:eastAsia="nl-NL"/>
        </w:rPr>
        <w:t>extremer weer.</w:t>
      </w:r>
    </w:p>
    <w:p w14:paraId="134F1016" w14:textId="16F83F95" w:rsidR="00AB2E88" w:rsidRDefault="002A34F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AB2E88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ontstaat dan geen extra koolstofdioxide.</w:t>
      </w:r>
    </w:p>
    <w:p w14:paraId="3E052851" w14:textId="16C73427" w:rsidR="00AB2E88" w:rsidRDefault="002A34F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 w:rsidR="00AB2E88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B2E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NaAlO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 xml:space="preserve">2 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 w:rsidR="00AB2E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AlO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AB2E88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</w:p>
    <w:p w14:paraId="370DDEEE" w14:textId="7086A7AA" w:rsidR="00AB2E88" w:rsidRDefault="00AB2E88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2A34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Het principe berust op verschil in oplosbaarheid, een extractie.</w:t>
      </w:r>
    </w:p>
    <w:p w14:paraId="6843CAC7" w14:textId="075163B5" w:rsidR="00AB2E88" w:rsidRPr="00AB2E88" w:rsidRDefault="00AB2E88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2A34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2 AlO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+ 2 OH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</w:p>
    <w:p w14:paraId="74DEA45A" w14:textId="15417B12" w:rsidR="00AB2E88" w:rsidRPr="00306750" w:rsidRDefault="00AB2E88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2A34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C54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Reactie </w:t>
      </w:r>
      <w:r w:rsidR="00FC547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vraag 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 w:rsidR="00FC547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 geen zuur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="00FC547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basereactie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FC547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want geen overdracht van protonen maar ook geen redoxreactie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FC547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want geen overdracht van elektronen. </w:t>
      </w:r>
    </w:p>
    <w:p w14:paraId="52C85D40" w14:textId="46F55D71" w:rsidR="00FC5474" w:rsidRPr="00306750" w:rsidRDefault="00FC547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Reactie vraag 1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: zuur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basereactie</w:t>
      </w:r>
      <w:r w:rsidR="004D529B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want H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 staat een H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af aan een O-atoom dat daardoor OH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wordt.</w:t>
      </w:r>
    </w:p>
    <w:p w14:paraId="73884FD5" w14:textId="09D91FE6" w:rsidR="00FC5474" w:rsidRPr="00306750" w:rsidRDefault="00FC5474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2A34F4"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Al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3+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+ 3 e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 xml:space="preserve"> 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Al. En 2 O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2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proofErr w:type="spellEnd"/>
      <w:r w:rsidRPr="0030675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+ 4 e</w:t>
      </w:r>
      <w:r w:rsidRPr="00306750"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sym w:font="Symbol" w:char="F02D"/>
      </w:r>
    </w:p>
    <w:p w14:paraId="7E620497" w14:textId="1108ABC3" w:rsidR="008E13C2" w:rsidRPr="00306750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4B20A45" w14:textId="4A374A46" w:rsidR="00E7764E" w:rsidRPr="00F62D49" w:rsidRDefault="00E7764E" w:rsidP="00E7764E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675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Opmerking: de vragen </w:t>
      </w:r>
      <w:r w:rsidR="00306750"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 w:rsidRPr="0030675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t/m 1</w:t>
      </w:r>
      <w:r w:rsidR="00306750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kunnen eventueel weggelaten worden. Slechts één zin in het artikel gaat over de winning van aluminium uit bauxiet.</w:t>
      </w:r>
    </w:p>
    <w:p w14:paraId="62C22848" w14:textId="77777777" w:rsidR="00E7764E" w:rsidRDefault="00E7764E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5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054C7F74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 uit methode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Hoofdstuk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1CC68820" w:rsidR="00914F0F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0E5566FA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zout uit de bodem gewonnen wordt.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2288A6A8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  <w:p w14:paraId="1B9C4CD3" w14:textId="756A6FD0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5913" w:type="dxa"/>
          </w:tcPr>
          <w:p w14:paraId="563BEBCE" w14:textId="0C76465F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1B92542E" w:rsidR="00914F0F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4F63B4B6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C73C9B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6996CBBB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59E39850" w:rsidR="00B115EB" w:rsidRDefault="00B115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40C0849" w14:textId="3653B43C" w:rsidR="008074ED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5913" w:type="dxa"/>
          </w:tcPr>
          <w:p w14:paraId="7CA6AFBC" w14:textId="2DFFC747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van een halfreactie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opstellen.</w:t>
            </w:r>
          </w:p>
        </w:tc>
      </w:tr>
      <w:bookmarkEnd w:id="7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64C43882" w:rsidR="00E204A8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291F6058" w:rsidR="00C7724B" w:rsidRDefault="00C7724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6283CEA7" w14:textId="142F917B" w:rsidR="009A7F5B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H9</w:t>
            </w:r>
          </w:p>
        </w:tc>
        <w:tc>
          <w:tcPr>
            <w:tcW w:w="5913" w:type="dxa"/>
          </w:tcPr>
          <w:p w14:paraId="759BC531" w14:textId="5D513B4C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van een halfreactie een reactievergelijking opstellen.</w:t>
            </w:r>
          </w:p>
        </w:tc>
      </w:tr>
      <w:tr w:rsidR="00306750" w14:paraId="6C12CEDC" w14:textId="77777777" w:rsidTr="00E07156">
        <w:tc>
          <w:tcPr>
            <w:tcW w:w="828" w:type="dxa"/>
          </w:tcPr>
          <w:p w14:paraId="3748AC47" w14:textId="685662B5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7A05F4E9" w14:textId="3BD11198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DE80629" w14:textId="77777777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519175AC" w14:textId="6EE632CA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 H9</w:t>
            </w:r>
          </w:p>
        </w:tc>
        <w:tc>
          <w:tcPr>
            <w:tcW w:w="5913" w:type="dxa"/>
          </w:tcPr>
          <w:p w14:paraId="545C1808" w14:textId="1C10EB3F" w:rsidR="00306750" w:rsidRDefault="00306750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306750" w14:paraId="5D282669" w14:textId="77777777" w:rsidTr="00E07156">
        <w:tc>
          <w:tcPr>
            <w:tcW w:w="828" w:type="dxa"/>
          </w:tcPr>
          <w:p w14:paraId="1D43F67A" w14:textId="5515AE6B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53537AFD" w14:textId="501D91AC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17AB5A" w14:textId="77777777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 H5</w:t>
            </w:r>
          </w:p>
          <w:p w14:paraId="44A21F7D" w14:textId="345729B9" w:rsidR="00306750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 H3</w:t>
            </w:r>
          </w:p>
        </w:tc>
        <w:tc>
          <w:tcPr>
            <w:tcW w:w="5913" w:type="dxa"/>
          </w:tcPr>
          <w:p w14:paraId="1A9EE79D" w14:textId="24D40804" w:rsidR="00306750" w:rsidRDefault="00306750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wat duurzaamheid betekent.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3641E0D8" w:rsidR="00914F0F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2D09E7C9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H6</w:t>
            </w:r>
          </w:p>
          <w:p w14:paraId="0A11A752" w14:textId="366E7CA0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H5</w:t>
            </w:r>
          </w:p>
        </w:tc>
        <w:tc>
          <w:tcPr>
            <w:tcW w:w="5913" w:type="dxa"/>
          </w:tcPr>
          <w:p w14:paraId="624C983A" w14:textId="454C8162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an rekenen met aantal joule, aantal mol en aantal ton.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54A6C085" w:rsidR="00914F0F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43629989" w14:textId="7F8910FA" w:rsidR="00914F0F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39E20505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H5</w:t>
            </w:r>
          </w:p>
          <w:p w14:paraId="46A1BDFB" w14:textId="64614817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H3</w:t>
            </w:r>
          </w:p>
        </w:tc>
        <w:tc>
          <w:tcPr>
            <w:tcW w:w="5913" w:type="dxa"/>
          </w:tcPr>
          <w:p w14:paraId="460215D5" w14:textId="22BDE0C8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uitleggen wat de gevolgen zijn van het versterkte broeikaseffect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0D732ACA" w:rsidR="00C85B0B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0071D185" w14:textId="3E6ED7DC" w:rsidR="00C85B0B" w:rsidRDefault="00666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31E7549C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  <w:p w14:paraId="297F8C3F" w14:textId="09C4EFF5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5913" w:type="dxa"/>
          </w:tcPr>
          <w:p w14:paraId="1D3417D2" w14:textId="2A2D3E1A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666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01153312" w:rsidR="00C85B0B" w:rsidRDefault="0030675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753CF85B" w14:textId="268CF7D1" w:rsidR="00C85B0B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611F1983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  <w:p w14:paraId="3F10BEC8" w14:textId="780D507A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5913" w:type="dxa"/>
          </w:tcPr>
          <w:p w14:paraId="0073E516" w14:textId="7D5C34EC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 een reactievergelijking opstellen.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460FC46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3067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3667924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1C8BF10C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4237EFEC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6F6D9875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3067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7142384E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46E12AD7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 </w:t>
            </w:r>
          </w:p>
        </w:tc>
        <w:tc>
          <w:tcPr>
            <w:tcW w:w="5913" w:type="dxa"/>
          </w:tcPr>
          <w:p w14:paraId="40F823CC" w14:textId="76745105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485B180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3067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5C5F8CA5" w:rsidR="00CD0F64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  <w:p w14:paraId="052AB0E8" w14:textId="5030EA90" w:rsidR="00CD0F64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5913" w:type="dxa"/>
          </w:tcPr>
          <w:p w14:paraId="51D15C5E" w14:textId="7E0E70C6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of een reactie een zuur</w:t>
            </w:r>
            <w:r w:rsidR="004D529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-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basereactie of </w:t>
            </w:r>
            <w:r w:rsidR="004D529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E7764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redoxreactie is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E7764E" w14:paraId="4582793D" w14:textId="77777777" w:rsidTr="00E07156">
        <w:tc>
          <w:tcPr>
            <w:tcW w:w="828" w:type="dxa"/>
          </w:tcPr>
          <w:p w14:paraId="453CDE6B" w14:textId="09D4749B" w:rsidR="00E7764E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30675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4B2D9B38" w14:textId="40331210" w:rsidR="00E7764E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A8FDE52" w14:textId="77777777" w:rsidR="00E7764E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FA87FD9" w14:textId="3B65104A" w:rsidR="00E7764E" w:rsidRDefault="00E7764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 H9</w:t>
            </w:r>
          </w:p>
        </w:tc>
        <w:tc>
          <w:tcPr>
            <w:tcW w:w="5913" w:type="dxa"/>
          </w:tcPr>
          <w:p w14:paraId="6E3D6CC3" w14:textId="4A21948B" w:rsidR="00E7764E" w:rsidRDefault="00E7764E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halfreacties opstellen van een elektrolysereactie.</w:t>
            </w:r>
          </w:p>
        </w:tc>
      </w:tr>
      <w:bookmarkEnd w:id="6"/>
      <w:bookmarkEnd w:id="8"/>
      <w:bookmarkEnd w:id="9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lastRenderedPageBreak/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5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999581">
    <w:abstractNumId w:val="14"/>
  </w:num>
  <w:num w:numId="2" w16cid:durableId="1690644789">
    <w:abstractNumId w:val="1"/>
  </w:num>
  <w:num w:numId="3" w16cid:durableId="896475423">
    <w:abstractNumId w:val="11"/>
  </w:num>
  <w:num w:numId="4" w16cid:durableId="492181372">
    <w:abstractNumId w:val="27"/>
  </w:num>
  <w:num w:numId="5" w16cid:durableId="608008772">
    <w:abstractNumId w:val="5"/>
  </w:num>
  <w:num w:numId="6" w16cid:durableId="1790313726">
    <w:abstractNumId w:val="23"/>
  </w:num>
  <w:num w:numId="7" w16cid:durableId="838694950">
    <w:abstractNumId w:val="21"/>
  </w:num>
  <w:num w:numId="8" w16cid:durableId="1843816698">
    <w:abstractNumId w:val="6"/>
  </w:num>
  <w:num w:numId="9" w16cid:durableId="699666306">
    <w:abstractNumId w:val="8"/>
  </w:num>
  <w:num w:numId="10" w16cid:durableId="1641884167">
    <w:abstractNumId w:val="4"/>
  </w:num>
  <w:num w:numId="11" w16cid:durableId="178544780">
    <w:abstractNumId w:val="9"/>
  </w:num>
  <w:num w:numId="12" w16cid:durableId="130829674">
    <w:abstractNumId w:val="26"/>
  </w:num>
  <w:num w:numId="13" w16cid:durableId="870843474">
    <w:abstractNumId w:val="25"/>
  </w:num>
  <w:num w:numId="14" w16cid:durableId="1897814872">
    <w:abstractNumId w:val="0"/>
  </w:num>
  <w:num w:numId="15" w16cid:durableId="2092894420">
    <w:abstractNumId w:val="18"/>
  </w:num>
  <w:num w:numId="16" w16cid:durableId="1192576725">
    <w:abstractNumId w:val="20"/>
  </w:num>
  <w:num w:numId="17" w16cid:durableId="1631670064">
    <w:abstractNumId w:val="29"/>
  </w:num>
  <w:num w:numId="18" w16cid:durableId="1803426197">
    <w:abstractNumId w:val="13"/>
  </w:num>
  <w:num w:numId="19" w16cid:durableId="563027084">
    <w:abstractNumId w:val="19"/>
  </w:num>
  <w:num w:numId="20" w16cid:durableId="158811320">
    <w:abstractNumId w:val="3"/>
  </w:num>
  <w:num w:numId="21" w16cid:durableId="223807127">
    <w:abstractNumId w:val="2"/>
  </w:num>
  <w:num w:numId="22" w16cid:durableId="468933950">
    <w:abstractNumId w:val="22"/>
  </w:num>
  <w:num w:numId="23" w16cid:durableId="2095203098">
    <w:abstractNumId w:val="7"/>
  </w:num>
  <w:num w:numId="24" w16cid:durableId="1790782007">
    <w:abstractNumId w:val="28"/>
  </w:num>
  <w:num w:numId="25" w16cid:durableId="1010181597">
    <w:abstractNumId w:val="24"/>
  </w:num>
  <w:num w:numId="26" w16cid:durableId="1536766967">
    <w:abstractNumId w:val="15"/>
  </w:num>
  <w:num w:numId="27" w16cid:durableId="89354143">
    <w:abstractNumId w:val="16"/>
  </w:num>
  <w:num w:numId="28" w16cid:durableId="839932312">
    <w:abstractNumId w:val="12"/>
  </w:num>
  <w:num w:numId="29" w16cid:durableId="164366008">
    <w:abstractNumId w:val="17"/>
  </w:num>
  <w:num w:numId="30" w16cid:durableId="13905690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A3F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4F4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1C9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750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29B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2F3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0E10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345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464"/>
    <w:rsid w:val="00663528"/>
    <w:rsid w:val="00663A80"/>
    <w:rsid w:val="00663FE1"/>
    <w:rsid w:val="006640F5"/>
    <w:rsid w:val="00666268"/>
    <w:rsid w:val="006662FA"/>
    <w:rsid w:val="00666699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9D9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67F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B2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2E88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538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C6F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6E8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0DEC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259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26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64E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3EB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30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09A9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474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22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0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9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1116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2</cp:revision>
  <cp:lastPrinted>2018-07-10T14:41:00Z</cp:lastPrinted>
  <dcterms:created xsi:type="dcterms:W3CDTF">2022-11-17T08:33:00Z</dcterms:created>
  <dcterms:modified xsi:type="dcterms:W3CDTF">2022-11-17T08:33:00Z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